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EEF1B9" w14:textId="77777777" w:rsidR="00C447AE" w:rsidRDefault="00C447AE" w:rsidP="00394BCF">
      <w:pPr>
        <w:pStyle w:val="TableFigure"/>
        <w:spacing w:before="0"/>
        <w:jc w:val="center"/>
      </w:pPr>
      <w:bookmarkStart w:id="0" w:name="_GoBack"/>
      <w:bookmarkEnd w:id="0"/>
    </w:p>
    <w:p w14:paraId="66336CE3" w14:textId="77777777" w:rsidR="00C447AE" w:rsidRDefault="00C447AE" w:rsidP="00394BCF">
      <w:pPr>
        <w:pStyle w:val="TableFigure"/>
        <w:spacing w:before="0"/>
        <w:jc w:val="center"/>
      </w:pPr>
    </w:p>
    <w:p w14:paraId="3D426510" w14:textId="77777777" w:rsidR="00C447AE" w:rsidRDefault="00C447AE" w:rsidP="00394BCF">
      <w:pPr>
        <w:pStyle w:val="TableFigure"/>
        <w:spacing w:before="0"/>
        <w:jc w:val="center"/>
      </w:pPr>
    </w:p>
    <w:p w14:paraId="2BB368BB" w14:textId="77777777" w:rsidR="00C447AE" w:rsidRDefault="00C447AE" w:rsidP="00394BCF">
      <w:pPr>
        <w:pStyle w:val="TableFigure"/>
        <w:spacing w:before="0"/>
        <w:jc w:val="center"/>
      </w:pPr>
    </w:p>
    <w:p w14:paraId="6CBFFB49" w14:textId="77777777" w:rsidR="00E35DB0" w:rsidRDefault="00E35DB0" w:rsidP="00394BCF">
      <w:pPr>
        <w:pStyle w:val="TableFigure"/>
        <w:spacing w:before="0"/>
        <w:jc w:val="center"/>
      </w:pPr>
    </w:p>
    <w:p w14:paraId="1C180234" w14:textId="77777777" w:rsidR="00E35DB0" w:rsidRDefault="00E35DB0" w:rsidP="00394BCF">
      <w:pPr>
        <w:pStyle w:val="TableFigure"/>
        <w:spacing w:before="0"/>
        <w:jc w:val="center"/>
      </w:pPr>
    </w:p>
    <w:p w14:paraId="601940E8" w14:textId="77777777" w:rsidR="00E35DB0" w:rsidRDefault="00E35DB0" w:rsidP="00394BCF">
      <w:pPr>
        <w:pStyle w:val="TableFigure"/>
        <w:spacing w:before="0"/>
        <w:jc w:val="center"/>
      </w:pPr>
    </w:p>
    <w:p w14:paraId="67BC5C36" w14:textId="77777777" w:rsidR="00E35DB0" w:rsidRDefault="00E35DB0" w:rsidP="00E35DB0">
      <w:pPr>
        <w:pStyle w:val="TableFigure"/>
        <w:spacing w:before="0"/>
      </w:pPr>
    </w:p>
    <w:p w14:paraId="61CB7640" w14:textId="77777777" w:rsidR="00C447AE" w:rsidRDefault="00C447AE" w:rsidP="00394BCF">
      <w:pPr>
        <w:pStyle w:val="TableFigure"/>
        <w:spacing w:before="0"/>
        <w:jc w:val="center"/>
      </w:pPr>
    </w:p>
    <w:p w14:paraId="55139AE4" w14:textId="77777777" w:rsidR="00C447AE" w:rsidRDefault="00C447AE" w:rsidP="00394BCF">
      <w:pPr>
        <w:pStyle w:val="TableFigure"/>
        <w:spacing w:before="0"/>
        <w:jc w:val="center"/>
      </w:pPr>
    </w:p>
    <w:p w14:paraId="5E693599" w14:textId="558471EE" w:rsidR="00E81978" w:rsidRDefault="00C52412" w:rsidP="00E35DB0">
      <w:pPr>
        <w:pStyle w:val="TableFigure"/>
        <w:spacing w:before="0"/>
        <w:jc w:val="center"/>
      </w:pPr>
      <w:r>
        <w:t>The Nursing Profession</w:t>
      </w:r>
    </w:p>
    <w:p w14:paraId="07AD3587" w14:textId="1F978312" w:rsidR="00C447AE" w:rsidRDefault="00C52412" w:rsidP="00E35DB0">
      <w:pPr>
        <w:pStyle w:val="TableFigure"/>
        <w:spacing w:before="0"/>
        <w:jc w:val="center"/>
      </w:pPr>
      <w:r>
        <w:t>Student’s Name</w:t>
      </w:r>
    </w:p>
    <w:p w14:paraId="262B0552" w14:textId="22283517" w:rsidR="00C447AE" w:rsidRDefault="00C52412" w:rsidP="00E35DB0">
      <w:pPr>
        <w:pStyle w:val="TableFigure"/>
        <w:spacing w:before="0"/>
        <w:jc w:val="center"/>
      </w:pPr>
      <w:r>
        <w:t>Institutional Analysis</w:t>
      </w:r>
    </w:p>
    <w:p w14:paraId="24249F05" w14:textId="17324848" w:rsidR="00C447AE" w:rsidRDefault="00C52412" w:rsidP="00E35DB0">
      <w:pPr>
        <w:pStyle w:val="TableFigure"/>
        <w:spacing w:before="0"/>
        <w:jc w:val="center"/>
      </w:pPr>
      <w:r>
        <w:t>Course ID</w:t>
      </w:r>
    </w:p>
    <w:p w14:paraId="0DAD7F66" w14:textId="635560CF" w:rsidR="00394BCF" w:rsidRDefault="00C52412" w:rsidP="00E35DB0">
      <w:pPr>
        <w:pStyle w:val="TableFigure"/>
        <w:spacing w:before="0"/>
        <w:jc w:val="center"/>
      </w:pPr>
      <w:r>
        <w:t>Date Submitted</w:t>
      </w:r>
    </w:p>
    <w:p w14:paraId="5D6FD5BD" w14:textId="77777777" w:rsidR="00394BCF" w:rsidRDefault="00C52412" w:rsidP="00394BCF">
      <w:r>
        <w:br w:type="page"/>
      </w:r>
    </w:p>
    <w:p w14:paraId="2667AD1F" w14:textId="50C08A0B" w:rsidR="00394BCF" w:rsidRDefault="00C52412" w:rsidP="00043473">
      <w:pPr>
        <w:pStyle w:val="TableFigure"/>
        <w:spacing w:before="100" w:beforeAutospacing="1" w:after="100" w:afterAutospacing="1"/>
        <w:contextualSpacing w:val="0"/>
        <w:jc w:val="center"/>
      </w:pPr>
      <w:r>
        <w:lastRenderedPageBreak/>
        <w:t>The Nursing Profession</w:t>
      </w:r>
    </w:p>
    <w:p w14:paraId="38F90D82" w14:textId="77777777" w:rsidR="00E35DB0" w:rsidRDefault="00C52412" w:rsidP="00E35DB0">
      <w:pPr>
        <w:pStyle w:val="TableFigure"/>
        <w:spacing w:before="100" w:beforeAutospacing="1" w:after="100" w:afterAutospacing="1"/>
        <w:contextualSpacing w:val="0"/>
        <w:jc w:val="center"/>
        <w:rPr>
          <w:b/>
          <w:bCs/>
        </w:rPr>
      </w:pPr>
      <w:r w:rsidRPr="00AA2EDD">
        <w:rPr>
          <w:b/>
          <w:bCs/>
        </w:rPr>
        <w:t>Introduction</w:t>
      </w:r>
    </w:p>
    <w:p w14:paraId="2E61D05A" w14:textId="7361C8CE" w:rsidR="00E35DB0" w:rsidRDefault="00C52412" w:rsidP="00E35DB0">
      <w:pPr>
        <w:pStyle w:val="TableFigure"/>
        <w:spacing w:before="100" w:beforeAutospacing="1" w:after="100" w:afterAutospacing="1"/>
        <w:ind w:firstLine="720"/>
        <w:contextualSpacing w:val="0"/>
        <w:rPr>
          <w:b/>
          <w:bCs/>
        </w:rPr>
      </w:pPr>
      <w:r>
        <w:t>Nurses may not be considered completely capable of handling patients if they lack both personal and professional advancement.</w:t>
      </w:r>
      <w:r w:rsidR="00E07CCF">
        <w:t xml:space="preserve"> T</w:t>
      </w:r>
      <w:r w:rsidR="008661F5">
        <w:t>hat is what is referred to as a professional identity. The concept enables an individual to perceive their career concerning themselves and make improvements where necessary</w:t>
      </w:r>
      <w:r w:rsidRPr="00E35DB0">
        <w:rPr>
          <w:rFonts w:ascii="Times New Roman" w:eastAsia="Times New Roman" w:hAnsi="Times New Roman" w:cs="Times New Roman"/>
          <w:color w:val="000000"/>
          <w:kern w:val="0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n-US"/>
        </w:rPr>
        <w:t>(</w:t>
      </w:r>
      <w:r>
        <w:t xml:space="preserve">Öhlén and Segesten, </w:t>
      </w:r>
      <w:r w:rsidRPr="00E35DB0">
        <w:t>1998).</w:t>
      </w:r>
      <w:r w:rsidR="008661F5">
        <w:t xml:space="preserve"> The nursing profession is a complex one and requires a person with a great professional identity, personal identity, and interpersonal identity.</w:t>
      </w:r>
      <w:r w:rsidR="001A1FA2">
        <w:t xml:space="preserve"> </w:t>
      </w:r>
      <w:r w:rsidR="008661F5">
        <w:t>The article on the professional identity of a nurse</w:t>
      </w:r>
      <w:r w:rsidR="001A1FA2">
        <w:t xml:space="preserve"> derived from the </w:t>
      </w:r>
      <w:r w:rsidR="001A1FA2" w:rsidRPr="001A1FA2">
        <w:t>Journal of Advanced Nursing</w:t>
      </w:r>
      <w:r w:rsidR="001A1FA2">
        <w:t xml:space="preserve">, </w:t>
      </w:r>
      <w:r w:rsidR="001A1FA2" w:rsidRPr="001A1FA2">
        <w:t>the professional identity of the nurse: concept analysis and development</w:t>
      </w:r>
      <w:r w:rsidR="008661F5">
        <w:t xml:space="preserve">, </w:t>
      </w:r>
      <w:r w:rsidR="001A1FA2">
        <w:t>tells</w:t>
      </w:r>
      <w:r w:rsidR="008661F5">
        <w:t xml:space="preserve"> various aspects through which a nurse’s ability to do her job well can be ensured.</w:t>
      </w:r>
      <w:r w:rsidR="001A1FA2">
        <w:t xml:space="preserve"> </w:t>
      </w:r>
      <w:r w:rsidR="00CA598B">
        <w:t xml:space="preserve">To understand the concept of a nurse professional identity, the author goes through two main dimensions of the profession which are personal dimension and interpersonal dimension, and latter on discuses the </w:t>
      </w:r>
      <w:r w:rsidR="00AA2EDD">
        <w:t>social</w:t>
      </w:r>
      <w:r w:rsidR="00CA598B">
        <w:t>-cultural aspects.</w:t>
      </w:r>
    </w:p>
    <w:p w14:paraId="562A4617" w14:textId="75CBF2B7" w:rsidR="00E35DB0" w:rsidRDefault="00C52412" w:rsidP="00E35DB0">
      <w:pPr>
        <w:pStyle w:val="TableFigure"/>
        <w:spacing w:before="100" w:beforeAutospacing="1" w:after="100" w:afterAutospacing="1"/>
        <w:ind w:firstLine="720"/>
        <w:contextualSpacing w:val="0"/>
        <w:rPr>
          <w:b/>
          <w:bCs/>
        </w:rPr>
      </w:pPr>
      <w:r>
        <w:t xml:space="preserve">The concept of professional identity begins with personal identity. A nurse's ability to perceive her ability in her workplace defines how well she will work. </w:t>
      </w:r>
      <w:r w:rsidR="007852E5">
        <w:t>Self-identity</w:t>
      </w:r>
      <w:r>
        <w:t xml:space="preserve"> helps an individual to be able to develop the various attributes they have to better their situations.</w:t>
      </w:r>
      <w:r w:rsidR="007852E5">
        <w:t xml:space="preserve"> The article describes this as the feeling of being a nurse as opposed to just being a nurse. One has to deeply </w:t>
      </w:r>
      <w:r w:rsidR="000B51B4">
        <w:t>believe in themselves before they can do anything. Most nurses who do well in their workplace do have a strong sense of personal capabilities about conducting nursing practices</w:t>
      </w:r>
      <w:r w:rsidR="00DB5855">
        <w:t xml:space="preserve"> </w:t>
      </w:r>
      <w:r>
        <w:rPr>
          <w:color w:val="000000"/>
          <w:shd w:val="clear" w:color="auto" w:fill="FFFFFF"/>
        </w:rPr>
        <w:t>(Öhlén and</w:t>
      </w:r>
      <w:r w:rsidR="00DB5855">
        <w:rPr>
          <w:color w:val="000000"/>
          <w:shd w:val="clear" w:color="auto" w:fill="FFFFFF"/>
        </w:rPr>
        <w:t xml:space="preserve"> Segesten, 1998)</w:t>
      </w:r>
      <w:r w:rsidR="000B51B4">
        <w:t>.</w:t>
      </w:r>
      <w:r w:rsidR="00F610A4">
        <w:t xml:space="preserve"> Personal identity is usually the core motivating factor of an individual's work. A nurse must be able to balance the internal perception of her capability with external perception. </w:t>
      </w:r>
    </w:p>
    <w:p w14:paraId="116EF860" w14:textId="77777777" w:rsidR="00E35DB0" w:rsidRDefault="00C52412" w:rsidP="00E35DB0">
      <w:pPr>
        <w:pStyle w:val="TableFigure"/>
        <w:spacing w:before="100" w:beforeAutospacing="1" w:after="100" w:afterAutospacing="1"/>
        <w:ind w:firstLine="720"/>
        <w:contextualSpacing w:val="0"/>
        <w:rPr>
          <w:b/>
          <w:bCs/>
        </w:rPr>
      </w:pPr>
      <w:r>
        <w:lastRenderedPageBreak/>
        <w:t xml:space="preserve">The ideal concept in personal identity is usually to boost nurse </w:t>
      </w:r>
      <w:r w:rsidR="008B6648">
        <w:t>self-esteem</w:t>
      </w:r>
      <w:r>
        <w:t>.</w:t>
      </w:r>
      <w:r w:rsidR="008B6648">
        <w:t xml:space="preserve"> Ones a nurse belies she is capable of handling nursing activities, then there is a likelihood that their professional identity improves drastically.</w:t>
      </w:r>
      <w:r w:rsidR="00D148E7">
        <w:t xml:space="preserve"> </w:t>
      </w:r>
      <w:r w:rsidR="00043473">
        <w:t>However,</w:t>
      </w:r>
      <w:r w:rsidR="00D148E7">
        <w:t xml:space="preserve"> to be able to showcase personal identity, a person has to be able to have limitations on what they can do, values, and norms that guide them and possibilities which improve their confidence in doing their job.</w:t>
      </w:r>
      <w:r w:rsidR="00FA7EA1">
        <w:t xml:space="preserve"> That enables a nurse to feel her private life and her professional lives are the same. </w:t>
      </w:r>
    </w:p>
    <w:p w14:paraId="47E20FAD" w14:textId="45AF48B7" w:rsidR="00E35DB0" w:rsidRDefault="00C52412" w:rsidP="00E35DB0">
      <w:pPr>
        <w:pStyle w:val="TableFigure"/>
        <w:spacing w:before="100" w:beforeAutospacing="1" w:after="100" w:afterAutospacing="1"/>
        <w:ind w:firstLine="720"/>
        <w:contextualSpacing w:val="0"/>
        <w:rPr>
          <w:b/>
          <w:bCs/>
        </w:rPr>
      </w:pPr>
      <w:r>
        <w:t>Professional identity too relies greatly on interactions with other nurses.</w:t>
      </w:r>
      <w:r w:rsidR="000860C9">
        <w:t xml:space="preserve"> The latter helps an individual in understanding the various ways in which they can handle themselves as nurses.</w:t>
      </w:r>
      <w:r w:rsidR="00B64257">
        <w:t xml:space="preserve"> The aspect of socialization empowers a person and their profession greatly.</w:t>
      </w:r>
      <w:r w:rsidR="001C1F57">
        <w:t xml:space="preserve"> It all starts when a nurse is still in college when they are fully employed, throughout the life they interact with fellow nurses</w:t>
      </w:r>
      <w:r w:rsidR="00DB5855">
        <w:t xml:space="preserve"> </w:t>
      </w:r>
      <w:r>
        <w:rPr>
          <w:color w:val="000000"/>
          <w:shd w:val="clear" w:color="auto" w:fill="FFFFFF"/>
        </w:rPr>
        <w:t>(Öhlén and</w:t>
      </w:r>
      <w:r w:rsidR="00DB5855">
        <w:rPr>
          <w:color w:val="000000"/>
          <w:shd w:val="clear" w:color="auto" w:fill="FFFFFF"/>
        </w:rPr>
        <w:t xml:space="preserve"> Segesten, 1998)</w:t>
      </w:r>
      <w:r w:rsidR="001C1F57">
        <w:t>.</w:t>
      </w:r>
      <w:r w:rsidR="004F43D8">
        <w:t xml:space="preserve"> The concept of sharing </w:t>
      </w:r>
      <w:r w:rsidR="00443D84">
        <w:t>one’s</w:t>
      </w:r>
      <w:r w:rsidR="004F43D8">
        <w:t xml:space="preserve"> experience with others is viewed as a non-manipulative and non-competitive approach that a nurse can use to gain professional identity.</w:t>
      </w:r>
      <w:r w:rsidR="00BC387B">
        <w:t xml:space="preserve"> A nurse with great interpersonal identity tends to depict a positive self-image. The later enables nurses to be able to interact with patients with tolerance and colleagues with the understanding of collaboration. </w:t>
      </w:r>
    </w:p>
    <w:p w14:paraId="1417A452" w14:textId="1B2BC514" w:rsidR="00DB5855" w:rsidRPr="00E35DB0" w:rsidRDefault="00C52412" w:rsidP="00E35DB0">
      <w:pPr>
        <w:pStyle w:val="TableFigure"/>
        <w:spacing w:before="100" w:beforeAutospacing="1" w:after="100" w:afterAutospacing="1"/>
        <w:ind w:firstLine="720"/>
        <w:contextualSpacing w:val="0"/>
        <w:rPr>
          <w:b/>
          <w:bCs/>
        </w:rPr>
      </w:pPr>
      <w:r>
        <w:t xml:space="preserve">Professionalism in the nursing field refers to how well an individual can carry out her activities as a nurse in an expected manner. However, professionalism is created by having positive </w:t>
      </w:r>
      <w:r w:rsidR="00BC387B">
        <w:t>self-esteem</w:t>
      </w:r>
      <w:r>
        <w:t xml:space="preserve"> and </w:t>
      </w:r>
      <w:r w:rsidR="00BC387B">
        <w:t>self-image</w:t>
      </w:r>
      <w:r>
        <w:t>. Self-esteem in this concept is derived from the personal identity of a nurse and how they think of themselves as nurses rather than just acting as nurses.</w:t>
      </w:r>
      <w:r w:rsidR="00BC387B">
        <w:t xml:space="preserve"> Self-image on the other side comes from how an individual thinks others perceive her. A positive self-image can be derived from interaction with others. This can be referred to as the interpersonal dimension of identity</w:t>
      </w:r>
      <w:r w:rsidR="00E35DB0" w:rsidRPr="00E35DB0">
        <w:rPr>
          <w:rFonts w:ascii="Times New Roman" w:eastAsia="Times New Roman" w:hAnsi="Times New Roman" w:cs="Times New Roman"/>
          <w:color w:val="000000"/>
          <w:kern w:val="0"/>
          <w:lang w:eastAsia="en-US"/>
        </w:rPr>
        <w:t xml:space="preserve"> </w:t>
      </w:r>
      <w:r w:rsidR="00E35DB0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(</w:t>
      </w:r>
      <w:r w:rsidR="00E35DB0">
        <w:t>Öhlén and Segesten, 1998)</w:t>
      </w:r>
      <w:r w:rsidR="00BC387B">
        <w:t xml:space="preserve">. The two concepts of self-esteem </w:t>
      </w:r>
      <w:r w:rsidR="00BC387B">
        <w:lastRenderedPageBreak/>
        <w:t>and self-image make an individual develop a professional identity that is both strong and positive, which in turn improves professionalism in the field of nursing.</w:t>
      </w:r>
    </w:p>
    <w:p w14:paraId="2BFFEEF3" w14:textId="77777777" w:rsidR="00DB5855" w:rsidRDefault="00C52412">
      <w:r>
        <w:br w:type="page"/>
      </w:r>
    </w:p>
    <w:p w14:paraId="3D835777" w14:textId="0289CD20" w:rsidR="00443D84" w:rsidRDefault="00C52412" w:rsidP="00B62107">
      <w:pPr>
        <w:ind w:firstLine="0"/>
        <w:jc w:val="center"/>
        <w:rPr>
          <w:rFonts w:ascii="Times New Roman" w:eastAsia="Times New Roman" w:hAnsi="Times New Roman" w:cs="Times New Roman"/>
          <w:color w:val="000000"/>
          <w:kern w:val="0"/>
          <w:lang w:eastAsia="en-US"/>
        </w:rPr>
      </w:pPr>
      <w:r w:rsidRPr="00DB5855">
        <w:rPr>
          <w:rFonts w:ascii="Times New Roman" w:eastAsia="Times New Roman" w:hAnsi="Times New Roman" w:cs="Times New Roman"/>
          <w:color w:val="000000"/>
          <w:kern w:val="0"/>
          <w:lang w:eastAsia="en-US"/>
        </w:rPr>
        <w:lastRenderedPageBreak/>
        <w:t>References</w:t>
      </w:r>
    </w:p>
    <w:p w14:paraId="6EEDC028" w14:textId="05411BE7" w:rsidR="00B62107" w:rsidRPr="00DB5855" w:rsidRDefault="00C52412" w:rsidP="00DB5855">
      <w:pPr>
        <w:ind w:left="720" w:hanging="720"/>
        <w:rPr>
          <w:rFonts w:ascii="Times New Roman" w:eastAsia="Times New Roman" w:hAnsi="Times New Roman" w:cs="Times New Roman"/>
          <w:color w:val="000000"/>
          <w:kern w:val="0"/>
          <w:lang w:eastAsia="en-US"/>
        </w:rPr>
      </w:pPr>
      <w:r w:rsidRPr="00B62107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Öhlén, J., &amp; Segesten, K. (1998). The professional identity of the nurse: concept analysis and development. </w:t>
      </w:r>
      <w:r w:rsidRPr="00B62107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US"/>
        </w:rPr>
        <w:t>Journal of advanced nursing</w:t>
      </w:r>
      <w:r w:rsidRPr="00B62107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, </w:t>
      </w:r>
      <w:r w:rsidRPr="00B62107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US"/>
        </w:rPr>
        <w:t>28</w:t>
      </w:r>
      <w:r w:rsidRPr="00B62107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(4), 720-727.</w:t>
      </w:r>
    </w:p>
    <w:sectPr w:rsidR="00B62107" w:rsidRPr="00DB5855">
      <w:headerReference w:type="default" r:id="rId10"/>
      <w:headerReference w:type="first" r:id="rId11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C40613" w14:textId="77777777" w:rsidR="00D77227" w:rsidRDefault="00D77227">
      <w:pPr>
        <w:spacing w:line="240" w:lineRule="auto"/>
      </w:pPr>
      <w:r>
        <w:separator/>
      </w:r>
    </w:p>
  </w:endnote>
  <w:endnote w:type="continuationSeparator" w:id="0">
    <w:p w14:paraId="0667DCA9" w14:textId="77777777" w:rsidR="00D77227" w:rsidRDefault="00D772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9715FF" w14:textId="77777777" w:rsidR="00D77227" w:rsidRDefault="00D77227">
      <w:pPr>
        <w:spacing w:line="240" w:lineRule="auto"/>
      </w:pPr>
      <w:r>
        <w:separator/>
      </w:r>
    </w:p>
  </w:footnote>
  <w:footnote w:type="continuationSeparator" w:id="0">
    <w:p w14:paraId="1141B6A9" w14:textId="77777777" w:rsidR="00D77227" w:rsidRDefault="00D772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951B2F" w14:textId="5E00412F" w:rsidR="00E81978" w:rsidRDefault="00D77227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75B444C8F7974FA1915495E1DF547248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>
        <w:rPr>
          <w:rStyle w:val="DefaultParagraphFont"/>
          <w:caps w:val="0"/>
        </w:rPr>
      </w:sdtEndPr>
      <w:sdtContent>
        <w:r w:rsidR="00C52412">
          <w:rPr>
            <w:rStyle w:val="Strong"/>
          </w:rPr>
          <w:t>THE NURSING PROFESSION</w:t>
        </w:r>
      </w:sdtContent>
    </w:sdt>
    <w:r w:rsidR="00C52412"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33193D">
      <w:rPr>
        <w:rStyle w:val="Strong"/>
        <w:noProof/>
      </w:rPr>
      <w:t>5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257CEF" w14:textId="6689C1AD" w:rsidR="00E81978" w:rsidRDefault="00C52412">
    <w:pPr>
      <w:pStyle w:val="Header"/>
      <w:rPr>
        <w:rStyle w:val="Strong"/>
      </w:rPr>
    </w:pPr>
    <w:r>
      <w:t xml:space="preserve">Running head: </w:t>
    </w:r>
    <w:sdt>
      <w:sdtPr>
        <w:alias w:val="Running head"/>
        <w:id w:val="-696842620"/>
        <w:placeholder>
          <w:docPart w:val="B79DDD0F9CD24DC89AF9B211B2AE1899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/>
      <w:sdtContent>
        <w:r>
          <w:t>THE NURSING PROFESSION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33193D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0s7AwNDEzNTI0MDRQ0lEKTi0uzszPAykwrAUAQKfH3CwAAAA="/>
  </w:docVars>
  <w:rsids>
    <w:rsidRoot w:val="00C447AE"/>
    <w:rsid w:val="00043473"/>
    <w:rsid w:val="000860C9"/>
    <w:rsid w:val="000B51B4"/>
    <w:rsid w:val="000D3F41"/>
    <w:rsid w:val="0013058C"/>
    <w:rsid w:val="001A1FA2"/>
    <w:rsid w:val="001C1F57"/>
    <w:rsid w:val="0033193D"/>
    <w:rsid w:val="00355DCA"/>
    <w:rsid w:val="00394BCF"/>
    <w:rsid w:val="004403BE"/>
    <w:rsid w:val="00443D84"/>
    <w:rsid w:val="004F43D8"/>
    <w:rsid w:val="00551A02"/>
    <w:rsid w:val="005534FA"/>
    <w:rsid w:val="005938F2"/>
    <w:rsid w:val="005D36A2"/>
    <w:rsid w:val="005D3A03"/>
    <w:rsid w:val="007852E5"/>
    <w:rsid w:val="007C447B"/>
    <w:rsid w:val="008002C0"/>
    <w:rsid w:val="008661F5"/>
    <w:rsid w:val="008B6648"/>
    <w:rsid w:val="008C5323"/>
    <w:rsid w:val="00924AA8"/>
    <w:rsid w:val="009A6A3B"/>
    <w:rsid w:val="00AA2EDD"/>
    <w:rsid w:val="00B62107"/>
    <w:rsid w:val="00B64257"/>
    <w:rsid w:val="00B823AA"/>
    <w:rsid w:val="00BA45DB"/>
    <w:rsid w:val="00BC387B"/>
    <w:rsid w:val="00BF4184"/>
    <w:rsid w:val="00C0601E"/>
    <w:rsid w:val="00C31D30"/>
    <w:rsid w:val="00C447AE"/>
    <w:rsid w:val="00C5162A"/>
    <w:rsid w:val="00C52412"/>
    <w:rsid w:val="00CA598B"/>
    <w:rsid w:val="00CD6E39"/>
    <w:rsid w:val="00CF6E91"/>
    <w:rsid w:val="00D148E7"/>
    <w:rsid w:val="00D77227"/>
    <w:rsid w:val="00D85B68"/>
    <w:rsid w:val="00DB5855"/>
    <w:rsid w:val="00E07CCF"/>
    <w:rsid w:val="00E35DB0"/>
    <w:rsid w:val="00E6004D"/>
    <w:rsid w:val="00E81978"/>
    <w:rsid w:val="00F379B7"/>
    <w:rsid w:val="00F525FA"/>
    <w:rsid w:val="00F610A4"/>
    <w:rsid w:val="00FA7EA1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uiPriority="2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  <w:style w:type="character" w:styleId="Hyperlink">
    <w:name w:val="Hyperlink"/>
    <w:basedOn w:val="DefaultParagraphFont"/>
    <w:uiPriority w:val="99"/>
    <w:unhideWhenUsed/>
    <w:rsid w:val="00B62107"/>
    <w:rPr>
      <w:color w:val="5F5F5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uiPriority="2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  <w:style w:type="character" w:styleId="Hyperlink">
    <w:name w:val="Hyperlink"/>
    <w:basedOn w:val="DefaultParagraphFont"/>
    <w:uiPriority w:val="99"/>
    <w:unhideWhenUsed/>
    <w:rsid w:val="00B62107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5B444C8F7974FA1915495E1DF547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6BA98-EE25-40E8-81ED-3E3954373113}"/>
      </w:docPartPr>
      <w:docPartBody>
        <w:p w:rsidR="00C5162A" w:rsidRDefault="00105E1F">
          <w:pPr>
            <w:pStyle w:val="75B444C8F7974FA1915495E1DF547248"/>
          </w:pPr>
          <w:r w:rsidRPr="005D3A03">
            <w:t>Figures title:</w:t>
          </w:r>
        </w:p>
      </w:docPartBody>
    </w:docPart>
    <w:docPart>
      <w:docPartPr>
        <w:name w:val="B79DDD0F9CD24DC89AF9B211B2AE18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4EDB2D-81D7-4AEA-9822-A79BA23DF606}"/>
      </w:docPartPr>
      <w:docPartBody>
        <w:p w:rsidR="00C5162A" w:rsidRDefault="00105E1F">
          <w:pPr>
            <w:pStyle w:val="B79DDD0F9CD24DC89AF9B211B2AE1899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97A"/>
    <w:rsid w:val="00105E1F"/>
    <w:rsid w:val="0088777F"/>
    <w:rsid w:val="00A2797A"/>
    <w:rsid w:val="00C5162A"/>
    <w:rsid w:val="00FF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20B65D852B547B291357735A8D24133">
    <w:name w:val="020B65D852B547B291357735A8D24133"/>
  </w:style>
  <w:style w:type="paragraph" w:customStyle="1" w:styleId="A8CA872597664C4B9066850B77CA3AC4">
    <w:name w:val="A8CA872597664C4B9066850B77CA3AC4"/>
  </w:style>
  <w:style w:type="paragraph" w:customStyle="1" w:styleId="D1B73F4AC8804AA38F43E50361640A5F">
    <w:name w:val="D1B73F4AC8804AA38F43E50361640A5F"/>
  </w:style>
  <w:style w:type="paragraph" w:customStyle="1" w:styleId="C49FDB2570EA4D2996D1DC46881385E3">
    <w:name w:val="C49FDB2570EA4D2996D1DC46881385E3"/>
  </w:style>
  <w:style w:type="paragraph" w:customStyle="1" w:styleId="F17ABE5A29F3459F8A08C2ED4DF2067D">
    <w:name w:val="F17ABE5A29F3459F8A08C2ED4DF2067D"/>
  </w:style>
  <w:style w:type="paragraph" w:customStyle="1" w:styleId="AAF9DAE9076443B490C86656A89717A2">
    <w:name w:val="AAF9DAE9076443B490C86656A89717A2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8A38E78AF7F347819E78C2F87396F045">
    <w:name w:val="8A38E78AF7F347819E78C2F87396F045"/>
  </w:style>
  <w:style w:type="paragraph" w:customStyle="1" w:styleId="0830A1F197E641A091F6D90AA6D655C1">
    <w:name w:val="0830A1F197E641A091F6D90AA6D655C1"/>
  </w:style>
  <w:style w:type="paragraph" w:customStyle="1" w:styleId="181A294E74124EEA99F0A6E71504ABAD">
    <w:name w:val="181A294E74124EEA99F0A6E71504ABAD"/>
  </w:style>
  <w:style w:type="paragraph" w:customStyle="1" w:styleId="D193FCAC254B469EB4695A10746E635C">
    <w:name w:val="D193FCAC254B469EB4695A10746E635C"/>
  </w:style>
  <w:style w:type="paragraph" w:customStyle="1" w:styleId="4596487529A44D759D49C86748D8CFB8">
    <w:name w:val="4596487529A44D759D49C86748D8CFB8"/>
  </w:style>
  <w:style w:type="paragraph" w:customStyle="1" w:styleId="CCEFE7EAD5E44A36A96FE8BB403388E2">
    <w:name w:val="CCEFE7EAD5E44A36A96FE8BB403388E2"/>
  </w:style>
  <w:style w:type="paragraph" w:customStyle="1" w:styleId="B8289F4EDA0A45F79EAB940263B50970">
    <w:name w:val="B8289F4EDA0A45F79EAB940263B50970"/>
  </w:style>
  <w:style w:type="paragraph" w:customStyle="1" w:styleId="FB1787338BAC4A019266D86D7709B1C4">
    <w:name w:val="FB1787338BAC4A019266D86D7709B1C4"/>
  </w:style>
  <w:style w:type="paragraph" w:customStyle="1" w:styleId="A7AFF39E4CDC4F66AF546516402A6102">
    <w:name w:val="A7AFF39E4CDC4F66AF546516402A6102"/>
  </w:style>
  <w:style w:type="paragraph" w:customStyle="1" w:styleId="FE0405FED8FC4B1B8ADE22D19D6A4D0B">
    <w:name w:val="FE0405FED8FC4B1B8ADE22D19D6A4D0B"/>
  </w:style>
  <w:style w:type="paragraph" w:customStyle="1" w:styleId="2C800032D4284755A968771B6E9CAAB4">
    <w:name w:val="2C800032D4284755A968771B6E9CAAB4"/>
  </w:style>
  <w:style w:type="paragraph" w:customStyle="1" w:styleId="EFDF602518154593A6825B2E7295856C">
    <w:name w:val="EFDF602518154593A6825B2E7295856C"/>
  </w:style>
  <w:style w:type="paragraph" w:customStyle="1" w:styleId="B49C4CACB327427C87B056BD911A3686">
    <w:name w:val="B49C4CACB327427C87B056BD911A3686"/>
  </w:style>
  <w:style w:type="paragraph" w:customStyle="1" w:styleId="A1D539C541E2447E8901A714627E3C02">
    <w:name w:val="A1D539C541E2447E8901A714627E3C02"/>
  </w:style>
  <w:style w:type="paragraph" w:customStyle="1" w:styleId="4F27194E04694276ADF9F682F2674164">
    <w:name w:val="4F27194E04694276ADF9F682F2674164"/>
  </w:style>
  <w:style w:type="paragraph" w:customStyle="1" w:styleId="E610E90782A54C42A458C706895132E8">
    <w:name w:val="E610E90782A54C42A458C706895132E8"/>
  </w:style>
  <w:style w:type="paragraph" w:customStyle="1" w:styleId="17AE7254456742E7B0BFBBF5A222ABDF">
    <w:name w:val="17AE7254456742E7B0BFBBF5A222ABDF"/>
  </w:style>
  <w:style w:type="paragraph" w:customStyle="1" w:styleId="58D1B107C12240C98CEFCE384C18FD08">
    <w:name w:val="58D1B107C12240C98CEFCE384C18FD08"/>
  </w:style>
  <w:style w:type="paragraph" w:customStyle="1" w:styleId="DEAE33ACDF64410A8FDD94DB983DB7D2">
    <w:name w:val="DEAE33ACDF64410A8FDD94DB983DB7D2"/>
  </w:style>
  <w:style w:type="paragraph" w:customStyle="1" w:styleId="4C90DBF51AB847429265CA6C48237F2F">
    <w:name w:val="4C90DBF51AB847429265CA6C48237F2F"/>
  </w:style>
  <w:style w:type="paragraph" w:customStyle="1" w:styleId="95734040A07B4FAC84E4063BC50266BB">
    <w:name w:val="95734040A07B4FAC84E4063BC50266BB"/>
  </w:style>
  <w:style w:type="paragraph" w:customStyle="1" w:styleId="7A0E96AD50754C6495038F7E4ED3AD61">
    <w:name w:val="7A0E96AD50754C6495038F7E4ED3AD61"/>
  </w:style>
  <w:style w:type="paragraph" w:customStyle="1" w:styleId="9BFA80E7EFA0495FACAE33BB25C37992">
    <w:name w:val="9BFA80E7EFA0495FACAE33BB25C37992"/>
  </w:style>
  <w:style w:type="paragraph" w:customStyle="1" w:styleId="22F2B55D865D4300ABFC903DBF4E9BCC">
    <w:name w:val="22F2B55D865D4300ABFC903DBF4E9BCC"/>
  </w:style>
  <w:style w:type="paragraph" w:customStyle="1" w:styleId="19BE7F7BF8D04603AD4BE1F9CB197CC7">
    <w:name w:val="19BE7F7BF8D04603AD4BE1F9CB197CC7"/>
  </w:style>
  <w:style w:type="paragraph" w:customStyle="1" w:styleId="C9ED4905BF364B078E5411FED499F229">
    <w:name w:val="C9ED4905BF364B078E5411FED499F229"/>
  </w:style>
  <w:style w:type="paragraph" w:customStyle="1" w:styleId="57ECF21E9A4C4AACA197A70D51E446FA">
    <w:name w:val="57ECF21E9A4C4AACA197A70D51E446FA"/>
  </w:style>
  <w:style w:type="paragraph" w:customStyle="1" w:styleId="F67DE51BDA554B32BE607B857CC03EFB">
    <w:name w:val="F67DE51BDA554B32BE607B857CC03EFB"/>
  </w:style>
  <w:style w:type="paragraph" w:customStyle="1" w:styleId="17925F2C62C747A489EE711D9B041AB1">
    <w:name w:val="17925F2C62C747A489EE711D9B041AB1"/>
  </w:style>
  <w:style w:type="paragraph" w:customStyle="1" w:styleId="D0FEE00D2BDE47029D3E6A3EFFC9E4A8">
    <w:name w:val="D0FEE00D2BDE47029D3E6A3EFFC9E4A8"/>
  </w:style>
  <w:style w:type="paragraph" w:customStyle="1" w:styleId="B8D5976D7CF64A379990418785B3B41A">
    <w:name w:val="B8D5976D7CF64A379990418785B3B41A"/>
  </w:style>
  <w:style w:type="paragraph" w:customStyle="1" w:styleId="03FB058B946248CAB5B6DD784AA96643">
    <w:name w:val="03FB058B946248CAB5B6DD784AA96643"/>
  </w:style>
  <w:style w:type="paragraph" w:customStyle="1" w:styleId="4D14F736B8804DEAAF2EC8494A6BCB17">
    <w:name w:val="4D14F736B8804DEAAF2EC8494A6BCB17"/>
  </w:style>
  <w:style w:type="paragraph" w:customStyle="1" w:styleId="D13BF3F68ED44CBD87266D4811B16638">
    <w:name w:val="D13BF3F68ED44CBD87266D4811B16638"/>
  </w:style>
  <w:style w:type="paragraph" w:customStyle="1" w:styleId="7EF88CCC52E949429E04BD51BB95EF01">
    <w:name w:val="7EF88CCC52E949429E04BD51BB95EF01"/>
  </w:style>
  <w:style w:type="paragraph" w:customStyle="1" w:styleId="61F1F55721CC41959DC0526C432E83C3">
    <w:name w:val="61F1F55721CC41959DC0526C432E83C3"/>
  </w:style>
  <w:style w:type="paragraph" w:customStyle="1" w:styleId="2F58E16B72B142DB952D2E01A1F80C40">
    <w:name w:val="2F58E16B72B142DB952D2E01A1F80C40"/>
  </w:style>
  <w:style w:type="paragraph" w:customStyle="1" w:styleId="1E54DB50098F475F83C2705C472BF6AA">
    <w:name w:val="1E54DB50098F475F83C2705C472BF6AA"/>
  </w:style>
  <w:style w:type="paragraph" w:customStyle="1" w:styleId="9D4A1EDFBAF9461AA717D242B1AA7422">
    <w:name w:val="9D4A1EDFBAF9461AA717D242B1AA7422"/>
  </w:style>
  <w:style w:type="paragraph" w:customStyle="1" w:styleId="518B6B3CDD38485F93D8E6A84DF965C1">
    <w:name w:val="518B6B3CDD38485F93D8E6A84DF965C1"/>
  </w:style>
  <w:style w:type="paragraph" w:customStyle="1" w:styleId="ECB7B2582269404E9AEE91717FE5AF1A">
    <w:name w:val="ECB7B2582269404E9AEE91717FE5AF1A"/>
  </w:style>
  <w:style w:type="paragraph" w:customStyle="1" w:styleId="517B2147597148E0B3CCF5C63702820A">
    <w:name w:val="517B2147597148E0B3CCF5C63702820A"/>
  </w:style>
  <w:style w:type="paragraph" w:customStyle="1" w:styleId="F0399D10ABF543C681FB0FEA97B6AF98">
    <w:name w:val="F0399D10ABF543C681FB0FEA97B6AF98"/>
  </w:style>
  <w:style w:type="paragraph" w:customStyle="1" w:styleId="69FC601C483F4B749C10ABA34A24B7A0">
    <w:name w:val="69FC601C483F4B749C10ABA34A24B7A0"/>
  </w:style>
  <w:style w:type="paragraph" w:customStyle="1" w:styleId="052C54D890FF4805858373E2E248DC67">
    <w:name w:val="052C54D890FF4805858373E2E248DC67"/>
  </w:style>
  <w:style w:type="paragraph" w:customStyle="1" w:styleId="9B111388465146A6A6C5502F25B71CEF">
    <w:name w:val="9B111388465146A6A6C5502F25B71CEF"/>
  </w:style>
  <w:style w:type="paragraph" w:customStyle="1" w:styleId="47BFD429A9F347BF94D820BB70F26ACB">
    <w:name w:val="47BFD429A9F347BF94D820BB70F26ACB"/>
  </w:style>
  <w:style w:type="paragraph" w:customStyle="1" w:styleId="4063327843524008B2DCCBB83F34BD81">
    <w:name w:val="4063327843524008B2DCCBB83F34BD81"/>
  </w:style>
  <w:style w:type="paragraph" w:customStyle="1" w:styleId="674E2C5D71F64E2EB4C64A735883966C">
    <w:name w:val="674E2C5D71F64E2EB4C64A735883966C"/>
  </w:style>
  <w:style w:type="paragraph" w:customStyle="1" w:styleId="591D0DAD943D43FD93185654EA586CFF">
    <w:name w:val="591D0DAD943D43FD93185654EA586CFF"/>
  </w:style>
  <w:style w:type="paragraph" w:customStyle="1" w:styleId="650946605F0A4A26A5C5EAB278FCBA98">
    <w:name w:val="650946605F0A4A26A5C5EAB278FCBA98"/>
  </w:style>
  <w:style w:type="paragraph" w:customStyle="1" w:styleId="70BDAA59BBD3450581C03653E3D2AB71">
    <w:name w:val="70BDAA59BBD3450581C03653E3D2AB71"/>
  </w:style>
  <w:style w:type="paragraph" w:customStyle="1" w:styleId="EA6A605667A247DAA10D9C028EC94331">
    <w:name w:val="EA6A605667A247DAA10D9C028EC94331"/>
  </w:style>
  <w:style w:type="paragraph" w:customStyle="1" w:styleId="90F8897FCFB54393AAFAE4ADD5F686FC">
    <w:name w:val="90F8897FCFB54393AAFAE4ADD5F686FC"/>
  </w:style>
  <w:style w:type="paragraph" w:customStyle="1" w:styleId="2A2A9097218147FC957C06D325DE2236">
    <w:name w:val="2A2A9097218147FC957C06D325DE2236"/>
  </w:style>
  <w:style w:type="paragraph" w:customStyle="1" w:styleId="75B444C8F7974FA1915495E1DF547248">
    <w:name w:val="75B444C8F7974FA1915495E1DF547248"/>
  </w:style>
  <w:style w:type="paragraph" w:customStyle="1" w:styleId="B79DDD0F9CD24DC89AF9B211B2AE1899">
    <w:name w:val="B79DDD0F9CD24DC89AF9B211B2AE189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20B65D852B547B291357735A8D24133">
    <w:name w:val="020B65D852B547B291357735A8D24133"/>
  </w:style>
  <w:style w:type="paragraph" w:customStyle="1" w:styleId="A8CA872597664C4B9066850B77CA3AC4">
    <w:name w:val="A8CA872597664C4B9066850B77CA3AC4"/>
  </w:style>
  <w:style w:type="paragraph" w:customStyle="1" w:styleId="D1B73F4AC8804AA38F43E50361640A5F">
    <w:name w:val="D1B73F4AC8804AA38F43E50361640A5F"/>
  </w:style>
  <w:style w:type="paragraph" w:customStyle="1" w:styleId="C49FDB2570EA4D2996D1DC46881385E3">
    <w:name w:val="C49FDB2570EA4D2996D1DC46881385E3"/>
  </w:style>
  <w:style w:type="paragraph" w:customStyle="1" w:styleId="F17ABE5A29F3459F8A08C2ED4DF2067D">
    <w:name w:val="F17ABE5A29F3459F8A08C2ED4DF2067D"/>
  </w:style>
  <w:style w:type="paragraph" w:customStyle="1" w:styleId="AAF9DAE9076443B490C86656A89717A2">
    <w:name w:val="AAF9DAE9076443B490C86656A89717A2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8A38E78AF7F347819E78C2F87396F045">
    <w:name w:val="8A38E78AF7F347819E78C2F87396F045"/>
  </w:style>
  <w:style w:type="paragraph" w:customStyle="1" w:styleId="0830A1F197E641A091F6D90AA6D655C1">
    <w:name w:val="0830A1F197E641A091F6D90AA6D655C1"/>
  </w:style>
  <w:style w:type="paragraph" w:customStyle="1" w:styleId="181A294E74124EEA99F0A6E71504ABAD">
    <w:name w:val="181A294E74124EEA99F0A6E71504ABAD"/>
  </w:style>
  <w:style w:type="paragraph" w:customStyle="1" w:styleId="D193FCAC254B469EB4695A10746E635C">
    <w:name w:val="D193FCAC254B469EB4695A10746E635C"/>
  </w:style>
  <w:style w:type="paragraph" w:customStyle="1" w:styleId="4596487529A44D759D49C86748D8CFB8">
    <w:name w:val="4596487529A44D759D49C86748D8CFB8"/>
  </w:style>
  <w:style w:type="paragraph" w:customStyle="1" w:styleId="CCEFE7EAD5E44A36A96FE8BB403388E2">
    <w:name w:val="CCEFE7EAD5E44A36A96FE8BB403388E2"/>
  </w:style>
  <w:style w:type="paragraph" w:customStyle="1" w:styleId="B8289F4EDA0A45F79EAB940263B50970">
    <w:name w:val="B8289F4EDA0A45F79EAB940263B50970"/>
  </w:style>
  <w:style w:type="paragraph" w:customStyle="1" w:styleId="FB1787338BAC4A019266D86D7709B1C4">
    <w:name w:val="FB1787338BAC4A019266D86D7709B1C4"/>
  </w:style>
  <w:style w:type="paragraph" w:customStyle="1" w:styleId="A7AFF39E4CDC4F66AF546516402A6102">
    <w:name w:val="A7AFF39E4CDC4F66AF546516402A6102"/>
  </w:style>
  <w:style w:type="paragraph" w:customStyle="1" w:styleId="FE0405FED8FC4B1B8ADE22D19D6A4D0B">
    <w:name w:val="FE0405FED8FC4B1B8ADE22D19D6A4D0B"/>
  </w:style>
  <w:style w:type="paragraph" w:customStyle="1" w:styleId="2C800032D4284755A968771B6E9CAAB4">
    <w:name w:val="2C800032D4284755A968771B6E9CAAB4"/>
  </w:style>
  <w:style w:type="paragraph" w:customStyle="1" w:styleId="EFDF602518154593A6825B2E7295856C">
    <w:name w:val="EFDF602518154593A6825B2E7295856C"/>
  </w:style>
  <w:style w:type="paragraph" w:customStyle="1" w:styleId="B49C4CACB327427C87B056BD911A3686">
    <w:name w:val="B49C4CACB327427C87B056BD911A3686"/>
  </w:style>
  <w:style w:type="paragraph" w:customStyle="1" w:styleId="A1D539C541E2447E8901A714627E3C02">
    <w:name w:val="A1D539C541E2447E8901A714627E3C02"/>
  </w:style>
  <w:style w:type="paragraph" w:customStyle="1" w:styleId="4F27194E04694276ADF9F682F2674164">
    <w:name w:val="4F27194E04694276ADF9F682F2674164"/>
  </w:style>
  <w:style w:type="paragraph" w:customStyle="1" w:styleId="E610E90782A54C42A458C706895132E8">
    <w:name w:val="E610E90782A54C42A458C706895132E8"/>
  </w:style>
  <w:style w:type="paragraph" w:customStyle="1" w:styleId="17AE7254456742E7B0BFBBF5A222ABDF">
    <w:name w:val="17AE7254456742E7B0BFBBF5A222ABDF"/>
  </w:style>
  <w:style w:type="paragraph" w:customStyle="1" w:styleId="58D1B107C12240C98CEFCE384C18FD08">
    <w:name w:val="58D1B107C12240C98CEFCE384C18FD08"/>
  </w:style>
  <w:style w:type="paragraph" w:customStyle="1" w:styleId="DEAE33ACDF64410A8FDD94DB983DB7D2">
    <w:name w:val="DEAE33ACDF64410A8FDD94DB983DB7D2"/>
  </w:style>
  <w:style w:type="paragraph" w:customStyle="1" w:styleId="4C90DBF51AB847429265CA6C48237F2F">
    <w:name w:val="4C90DBF51AB847429265CA6C48237F2F"/>
  </w:style>
  <w:style w:type="paragraph" w:customStyle="1" w:styleId="95734040A07B4FAC84E4063BC50266BB">
    <w:name w:val="95734040A07B4FAC84E4063BC50266BB"/>
  </w:style>
  <w:style w:type="paragraph" w:customStyle="1" w:styleId="7A0E96AD50754C6495038F7E4ED3AD61">
    <w:name w:val="7A0E96AD50754C6495038F7E4ED3AD61"/>
  </w:style>
  <w:style w:type="paragraph" w:customStyle="1" w:styleId="9BFA80E7EFA0495FACAE33BB25C37992">
    <w:name w:val="9BFA80E7EFA0495FACAE33BB25C37992"/>
  </w:style>
  <w:style w:type="paragraph" w:customStyle="1" w:styleId="22F2B55D865D4300ABFC903DBF4E9BCC">
    <w:name w:val="22F2B55D865D4300ABFC903DBF4E9BCC"/>
  </w:style>
  <w:style w:type="paragraph" w:customStyle="1" w:styleId="19BE7F7BF8D04603AD4BE1F9CB197CC7">
    <w:name w:val="19BE7F7BF8D04603AD4BE1F9CB197CC7"/>
  </w:style>
  <w:style w:type="paragraph" w:customStyle="1" w:styleId="C9ED4905BF364B078E5411FED499F229">
    <w:name w:val="C9ED4905BF364B078E5411FED499F229"/>
  </w:style>
  <w:style w:type="paragraph" w:customStyle="1" w:styleId="57ECF21E9A4C4AACA197A70D51E446FA">
    <w:name w:val="57ECF21E9A4C4AACA197A70D51E446FA"/>
  </w:style>
  <w:style w:type="paragraph" w:customStyle="1" w:styleId="F67DE51BDA554B32BE607B857CC03EFB">
    <w:name w:val="F67DE51BDA554B32BE607B857CC03EFB"/>
  </w:style>
  <w:style w:type="paragraph" w:customStyle="1" w:styleId="17925F2C62C747A489EE711D9B041AB1">
    <w:name w:val="17925F2C62C747A489EE711D9B041AB1"/>
  </w:style>
  <w:style w:type="paragraph" w:customStyle="1" w:styleId="D0FEE00D2BDE47029D3E6A3EFFC9E4A8">
    <w:name w:val="D0FEE00D2BDE47029D3E6A3EFFC9E4A8"/>
  </w:style>
  <w:style w:type="paragraph" w:customStyle="1" w:styleId="B8D5976D7CF64A379990418785B3B41A">
    <w:name w:val="B8D5976D7CF64A379990418785B3B41A"/>
  </w:style>
  <w:style w:type="paragraph" w:customStyle="1" w:styleId="03FB058B946248CAB5B6DD784AA96643">
    <w:name w:val="03FB058B946248CAB5B6DD784AA96643"/>
  </w:style>
  <w:style w:type="paragraph" w:customStyle="1" w:styleId="4D14F736B8804DEAAF2EC8494A6BCB17">
    <w:name w:val="4D14F736B8804DEAAF2EC8494A6BCB17"/>
  </w:style>
  <w:style w:type="paragraph" w:customStyle="1" w:styleId="D13BF3F68ED44CBD87266D4811B16638">
    <w:name w:val="D13BF3F68ED44CBD87266D4811B16638"/>
  </w:style>
  <w:style w:type="paragraph" w:customStyle="1" w:styleId="7EF88CCC52E949429E04BD51BB95EF01">
    <w:name w:val="7EF88CCC52E949429E04BD51BB95EF01"/>
  </w:style>
  <w:style w:type="paragraph" w:customStyle="1" w:styleId="61F1F55721CC41959DC0526C432E83C3">
    <w:name w:val="61F1F55721CC41959DC0526C432E83C3"/>
  </w:style>
  <w:style w:type="paragraph" w:customStyle="1" w:styleId="2F58E16B72B142DB952D2E01A1F80C40">
    <w:name w:val="2F58E16B72B142DB952D2E01A1F80C40"/>
  </w:style>
  <w:style w:type="paragraph" w:customStyle="1" w:styleId="1E54DB50098F475F83C2705C472BF6AA">
    <w:name w:val="1E54DB50098F475F83C2705C472BF6AA"/>
  </w:style>
  <w:style w:type="paragraph" w:customStyle="1" w:styleId="9D4A1EDFBAF9461AA717D242B1AA7422">
    <w:name w:val="9D4A1EDFBAF9461AA717D242B1AA7422"/>
  </w:style>
  <w:style w:type="paragraph" w:customStyle="1" w:styleId="518B6B3CDD38485F93D8E6A84DF965C1">
    <w:name w:val="518B6B3CDD38485F93D8E6A84DF965C1"/>
  </w:style>
  <w:style w:type="paragraph" w:customStyle="1" w:styleId="ECB7B2582269404E9AEE91717FE5AF1A">
    <w:name w:val="ECB7B2582269404E9AEE91717FE5AF1A"/>
  </w:style>
  <w:style w:type="paragraph" w:customStyle="1" w:styleId="517B2147597148E0B3CCF5C63702820A">
    <w:name w:val="517B2147597148E0B3CCF5C63702820A"/>
  </w:style>
  <w:style w:type="paragraph" w:customStyle="1" w:styleId="F0399D10ABF543C681FB0FEA97B6AF98">
    <w:name w:val="F0399D10ABF543C681FB0FEA97B6AF98"/>
  </w:style>
  <w:style w:type="paragraph" w:customStyle="1" w:styleId="69FC601C483F4B749C10ABA34A24B7A0">
    <w:name w:val="69FC601C483F4B749C10ABA34A24B7A0"/>
  </w:style>
  <w:style w:type="paragraph" w:customStyle="1" w:styleId="052C54D890FF4805858373E2E248DC67">
    <w:name w:val="052C54D890FF4805858373E2E248DC67"/>
  </w:style>
  <w:style w:type="paragraph" w:customStyle="1" w:styleId="9B111388465146A6A6C5502F25B71CEF">
    <w:name w:val="9B111388465146A6A6C5502F25B71CEF"/>
  </w:style>
  <w:style w:type="paragraph" w:customStyle="1" w:styleId="47BFD429A9F347BF94D820BB70F26ACB">
    <w:name w:val="47BFD429A9F347BF94D820BB70F26ACB"/>
  </w:style>
  <w:style w:type="paragraph" w:customStyle="1" w:styleId="4063327843524008B2DCCBB83F34BD81">
    <w:name w:val="4063327843524008B2DCCBB83F34BD81"/>
  </w:style>
  <w:style w:type="paragraph" w:customStyle="1" w:styleId="674E2C5D71F64E2EB4C64A735883966C">
    <w:name w:val="674E2C5D71F64E2EB4C64A735883966C"/>
  </w:style>
  <w:style w:type="paragraph" w:customStyle="1" w:styleId="591D0DAD943D43FD93185654EA586CFF">
    <w:name w:val="591D0DAD943D43FD93185654EA586CFF"/>
  </w:style>
  <w:style w:type="paragraph" w:customStyle="1" w:styleId="650946605F0A4A26A5C5EAB278FCBA98">
    <w:name w:val="650946605F0A4A26A5C5EAB278FCBA98"/>
  </w:style>
  <w:style w:type="paragraph" w:customStyle="1" w:styleId="70BDAA59BBD3450581C03653E3D2AB71">
    <w:name w:val="70BDAA59BBD3450581C03653E3D2AB71"/>
  </w:style>
  <w:style w:type="paragraph" w:customStyle="1" w:styleId="EA6A605667A247DAA10D9C028EC94331">
    <w:name w:val="EA6A605667A247DAA10D9C028EC94331"/>
  </w:style>
  <w:style w:type="paragraph" w:customStyle="1" w:styleId="90F8897FCFB54393AAFAE4ADD5F686FC">
    <w:name w:val="90F8897FCFB54393AAFAE4ADD5F686FC"/>
  </w:style>
  <w:style w:type="paragraph" w:customStyle="1" w:styleId="2A2A9097218147FC957C06D325DE2236">
    <w:name w:val="2A2A9097218147FC957C06D325DE2236"/>
  </w:style>
  <w:style w:type="paragraph" w:customStyle="1" w:styleId="75B444C8F7974FA1915495E1DF547248">
    <w:name w:val="75B444C8F7974FA1915495E1DF547248"/>
  </w:style>
  <w:style w:type="paragraph" w:customStyle="1" w:styleId="B79DDD0F9CD24DC89AF9B211B2AE1899">
    <w:name w:val="B79DDD0F9CD24DC89AF9B211B2AE18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THE NURSING PROFESSION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269640A-F547-4B4B-9621-AA832CD32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0</TotalTime>
  <Pages>5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Windows User</cp:lastModifiedBy>
  <cp:revision>2</cp:revision>
  <dcterms:created xsi:type="dcterms:W3CDTF">2020-05-17T12:49:00Z</dcterms:created>
  <dcterms:modified xsi:type="dcterms:W3CDTF">2020-05-17T12:49:00Z</dcterms:modified>
</cp:coreProperties>
</file>